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E959E" w14:textId="1B7CF33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5D2F1F">
        <w:t>92bis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8F1C4E">
        <w:rPr>
          <w:sz w:val="32"/>
          <w:szCs w:val="32"/>
        </w:rPr>
        <w:t>8</w:t>
      </w:r>
      <w:r w:rsidR="00D45EB5" w:rsidRPr="00D45EB5">
        <w:rPr>
          <w:sz w:val="32"/>
          <w:szCs w:val="32"/>
        </w:rPr>
        <w:t>05385</w:t>
      </w:r>
    </w:p>
    <w:p w14:paraId="6E2E9BF3" w14:textId="356A357D" w:rsidR="00E90E49" w:rsidRPr="00CE0424" w:rsidRDefault="00BA4CB7" w:rsidP="00311702">
      <w:pPr>
        <w:pStyle w:val="3GPPHeader"/>
      </w:pPr>
      <w:r w:rsidRPr="00BA4CB7">
        <w:t>Sanya</w:t>
      </w:r>
      <w:r w:rsidR="0027144F" w:rsidRPr="00BA4CB7">
        <w:t xml:space="preserve">, </w:t>
      </w:r>
      <w:r w:rsidRPr="00BA4CB7">
        <w:t>P.R. China</w:t>
      </w:r>
      <w:r w:rsidR="0027144F" w:rsidRPr="00BA4CB7">
        <w:t xml:space="preserve">, </w:t>
      </w:r>
      <w:r w:rsidRPr="00BA4CB7">
        <w:t>April</w:t>
      </w:r>
      <w:r w:rsidR="0027144F" w:rsidRPr="00BA4CB7">
        <w:t xml:space="preserve"> </w:t>
      </w:r>
      <w:r w:rsidRPr="00BA4CB7">
        <w:t>16</w:t>
      </w:r>
      <w:r w:rsidRPr="00BA4CB7">
        <w:rPr>
          <w:vertAlign w:val="superscript"/>
        </w:rPr>
        <w:t>th</w:t>
      </w:r>
      <w:r w:rsidRPr="00BA4CB7">
        <w:t xml:space="preserve"> </w:t>
      </w:r>
      <w:r w:rsidR="001D53E7" w:rsidRPr="00BA4CB7">
        <w:t xml:space="preserve">– </w:t>
      </w:r>
      <w:r w:rsidRPr="00BA4CB7">
        <w:t>20</w:t>
      </w:r>
      <w:r w:rsidRPr="00BA4CB7">
        <w:rPr>
          <w:vertAlign w:val="superscript"/>
        </w:rPr>
        <w:t>th</w:t>
      </w:r>
      <w:r w:rsidRPr="00BA4CB7">
        <w:t xml:space="preserve"> </w:t>
      </w:r>
      <w:r w:rsidR="0027144F" w:rsidRPr="00BA4CB7">
        <w:t>20</w:t>
      </w:r>
      <w:r w:rsidR="005F3025" w:rsidRPr="00BA4CB7">
        <w:t>1</w:t>
      </w:r>
      <w:r w:rsidR="001D53E7" w:rsidRPr="00BA4CB7">
        <w:t>8</w:t>
      </w:r>
    </w:p>
    <w:p w14:paraId="0D219E82" w14:textId="77777777" w:rsidR="00E90E49" w:rsidRPr="00CE0424" w:rsidRDefault="00E90E49" w:rsidP="00357380">
      <w:pPr>
        <w:pStyle w:val="3GPPHeader"/>
      </w:pPr>
    </w:p>
    <w:p w14:paraId="5DCAA3FC" w14:textId="0B89E095" w:rsidR="00E90E49" w:rsidRPr="00D25D93" w:rsidRDefault="00E90E49" w:rsidP="00311702">
      <w:pPr>
        <w:pStyle w:val="3GPPHeader"/>
        <w:rPr>
          <w:sz w:val="22"/>
          <w:szCs w:val="22"/>
          <w:lang w:val="en-US"/>
        </w:rPr>
      </w:pPr>
      <w:r w:rsidRPr="00D25D93">
        <w:rPr>
          <w:sz w:val="22"/>
          <w:szCs w:val="22"/>
          <w:lang w:val="en-US"/>
        </w:rPr>
        <w:t>Agenda Item:</w:t>
      </w:r>
      <w:r w:rsidRPr="00D25D93">
        <w:rPr>
          <w:sz w:val="22"/>
          <w:szCs w:val="22"/>
          <w:lang w:val="en-US"/>
        </w:rPr>
        <w:tab/>
      </w:r>
      <w:r w:rsidR="00BA4CB7" w:rsidRPr="00D25D93">
        <w:rPr>
          <w:sz w:val="22"/>
          <w:szCs w:val="22"/>
          <w:lang w:val="en-US"/>
        </w:rPr>
        <w:t>6.2.6.1</w:t>
      </w:r>
    </w:p>
    <w:p w14:paraId="4201F4AE" w14:textId="4CEE0DA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E05AC9">
        <w:rPr>
          <w:sz w:val="22"/>
          <w:szCs w:val="22"/>
        </w:rPr>
        <w:t xml:space="preserve">, </w:t>
      </w:r>
      <w:r w:rsidR="00C82483">
        <w:rPr>
          <w:sz w:val="22"/>
          <w:szCs w:val="22"/>
        </w:rPr>
        <w:t xml:space="preserve">Nokia, NSB, </w:t>
      </w:r>
      <w:r w:rsidR="00BA67FB">
        <w:rPr>
          <w:sz w:val="22"/>
          <w:szCs w:val="22"/>
        </w:rPr>
        <w:t xml:space="preserve">Sony, </w:t>
      </w:r>
      <w:r w:rsidR="00A450AE">
        <w:rPr>
          <w:sz w:val="22"/>
          <w:szCs w:val="22"/>
        </w:rPr>
        <w:t xml:space="preserve">Intel, </w:t>
      </w:r>
      <w:r w:rsidR="008C4D19">
        <w:rPr>
          <w:sz w:val="22"/>
          <w:szCs w:val="22"/>
        </w:rPr>
        <w:t>Sierra</w:t>
      </w:r>
      <w:r w:rsidR="00D91E75">
        <w:rPr>
          <w:sz w:val="22"/>
          <w:szCs w:val="22"/>
        </w:rPr>
        <w:t xml:space="preserve">, </w:t>
      </w:r>
      <w:r w:rsidR="00E05AC9">
        <w:rPr>
          <w:sz w:val="22"/>
          <w:szCs w:val="22"/>
        </w:rPr>
        <w:t>…</w:t>
      </w:r>
    </w:p>
    <w:p w14:paraId="601493E5" w14:textId="71A4EE1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A4CB7">
        <w:rPr>
          <w:sz w:val="22"/>
          <w:szCs w:val="22"/>
        </w:rPr>
        <w:t xml:space="preserve">WF </w:t>
      </w:r>
      <w:r w:rsidR="00642E94">
        <w:rPr>
          <w:sz w:val="22"/>
          <w:szCs w:val="22"/>
        </w:rPr>
        <w:t>on</w:t>
      </w:r>
      <w:bookmarkStart w:id="0" w:name="_GoBack"/>
      <w:bookmarkEnd w:id="0"/>
      <w:r w:rsidR="00BA4CB7">
        <w:rPr>
          <w:sz w:val="22"/>
          <w:szCs w:val="22"/>
        </w:rPr>
        <w:t xml:space="preserve"> </w:t>
      </w:r>
      <w:r w:rsidR="00BA4CB7" w:rsidRPr="00F8656C">
        <w:rPr>
          <w:rFonts w:cs="Arial"/>
          <w:sz w:val="22"/>
        </w:rPr>
        <w:t>Reduced system acquisition time for MTC</w:t>
      </w:r>
    </w:p>
    <w:p w14:paraId="107AAC7C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A4CB7">
        <w:rPr>
          <w:sz w:val="22"/>
          <w:szCs w:val="22"/>
        </w:rPr>
        <w:t>Discussion, Decision</w:t>
      </w:r>
    </w:p>
    <w:p w14:paraId="4D37C0ED" w14:textId="77777777" w:rsidR="00E90E49" w:rsidRPr="00CE0424" w:rsidRDefault="00E90E49" w:rsidP="00E90E49"/>
    <w:p w14:paraId="6EF1208E" w14:textId="24C93D4F" w:rsidR="00E90E49" w:rsidRPr="00CE0424" w:rsidRDefault="00230D18" w:rsidP="00CE0424">
      <w:pPr>
        <w:pStyle w:val="Heading1"/>
      </w:pPr>
      <w:r>
        <w:t>1</w:t>
      </w:r>
      <w:r>
        <w:tab/>
      </w:r>
      <w:r w:rsidR="00BA4CB7">
        <w:t>Background</w:t>
      </w:r>
    </w:p>
    <w:p w14:paraId="337AED56" w14:textId="005A74A9" w:rsidR="00477768" w:rsidRDefault="00BA4CB7" w:rsidP="00CE0424">
      <w:pPr>
        <w:pStyle w:val="BodyText"/>
      </w:pPr>
      <w:r>
        <w:t>RAN1 #92bis has made the following agreements and working assumptions regarding the RSS:</w:t>
      </w:r>
    </w:p>
    <w:p w14:paraId="293A3763" w14:textId="363815A2" w:rsidR="00BA4CB7" w:rsidRDefault="00BA4CB7" w:rsidP="00CE0424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4CB7" w14:paraId="5AAE0661" w14:textId="77777777" w:rsidTr="00BA4CB7">
        <w:tc>
          <w:tcPr>
            <w:tcW w:w="9629" w:type="dxa"/>
          </w:tcPr>
          <w:p w14:paraId="3A5EE174" w14:textId="77777777" w:rsidR="00BA4CB7" w:rsidRPr="00E05AC9" w:rsidRDefault="00BA4CB7" w:rsidP="00BA4CB7">
            <w:pPr>
              <w:pStyle w:val="BodyText"/>
              <w:ind w:left="1695" w:hanging="1695"/>
              <w:rPr>
                <w:rFonts w:asciiTheme="minorHAnsi" w:hAnsiTheme="minorHAnsi" w:cs="Arial"/>
                <w:b/>
                <w:szCs w:val="20"/>
                <w:highlight w:val="magenta"/>
              </w:rPr>
            </w:pPr>
            <w:bookmarkStart w:id="1" w:name="_Hlk507512831"/>
            <w:r w:rsidRPr="00E05AC9">
              <w:rPr>
                <w:rFonts w:asciiTheme="minorHAnsi" w:hAnsiTheme="minorHAnsi" w:cs="Arial"/>
                <w:b/>
                <w:szCs w:val="20"/>
                <w:highlight w:val="green"/>
              </w:rPr>
              <w:t>Agreements</w:t>
            </w:r>
          </w:p>
          <w:p w14:paraId="64FBEB0B" w14:textId="77777777" w:rsidR="00BA4CB7" w:rsidRPr="00E05AC9" w:rsidRDefault="00BA4CB7" w:rsidP="00BA4CB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Theme="minorHAnsi" w:hAnsiTheme="minorHAnsi"/>
                <w:szCs w:val="20"/>
              </w:rPr>
            </w:pPr>
            <w:r w:rsidRPr="00E05AC9">
              <w:rPr>
                <w:rFonts w:asciiTheme="minorHAnsi" w:hAnsiTheme="minorHAnsi"/>
                <w:szCs w:val="20"/>
              </w:rPr>
              <w:t>Resynchronization signal (RSS) configuration information is provided in SIB.</w:t>
            </w:r>
          </w:p>
          <w:p w14:paraId="2F74DEE9" w14:textId="77777777" w:rsidR="00BA4CB7" w:rsidRPr="00E05AC9" w:rsidRDefault="00BA4CB7" w:rsidP="00BA4CB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Theme="minorHAnsi" w:hAnsiTheme="minorHAnsi"/>
                <w:szCs w:val="20"/>
              </w:rPr>
            </w:pPr>
            <w:r w:rsidRPr="00E05AC9">
              <w:rPr>
                <w:rFonts w:asciiTheme="minorHAnsi" w:hAnsiTheme="minorHAnsi"/>
                <w:szCs w:val="20"/>
              </w:rPr>
              <w:t>The frequency location[s] of the RSS are configurable. Details are FFS.</w:t>
            </w:r>
          </w:p>
          <w:p w14:paraId="31986949" w14:textId="77777777" w:rsidR="00BA4CB7" w:rsidRPr="00E05AC9" w:rsidRDefault="00BA4CB7" w:rsidP="00BA4CB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Theme="minorHAnsi" w:hAnsiTheme="minorHAnsi"/>
                <w:szCs w:val="20"/>
              </w:rPr>
            </w:pPr>
            <w:r w:rsidRPr="00E05AC9">
              <w:rPr>
                <w:rFonts w:asciiTheme="minorHAnsi" w:hAnsiTheme="minorHAnsi"/>
                <w:szCs w:val="20"/>
              </w:rPr>
              <w:t xml:space="preserve">The UE can assume that the transmission of RSS in subframes (2n, 2n+1) is from the same antenna port at least when TxD is used. </w:t>
            </w:r>
          </w:p>
          <w:p w14:paraId="3F0BEACA" w14:textId="77777777" w:rsidR="00BA4CB7" w:rsidRPr="00E05AC9" w:rsidRDefault="00BA4CB7" w:rsidP="00BA4CB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Theme="minorHAnsi" w:hAnsiTheme="minorHAnsi"/>
                <w:szCs w:val="20"/>
              </w:rPr>
            </w:pPr>
            <w:r w:rsidRPr="00E05AC9">
              <w:rPr>
                <w:rFonts w:asciiTheme="minorHAnsi" w:hAnsiTheme="minorHAnsi"/>
                <w:szCs w:val="20"/>
              </w:rPr>
              <w:t>FFS if TX diversity is signaled to UE.</w:t>
            </w:r>
          </w:p>
          <w:p w14:paraId="473B15FC" w14:textId="77777777" w:rsidR="00BA4CB7" w:rsidRPr="00E05AC9" w:rsidRDefault="00BA4CB7" w:rsidP="00BA4CB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Theme="minorHAnsi" w:hAnsiTheme="minorHAnsi"/>
                <w:szCs w:val="20"/>
              </w:rPr>
            </w:pPr>
            <w:r w:rsidRPr="00E05AC9">
              <w:rPr>
                <w:rFonts w:asciiTheme="minorHAnsi" w:hAnsiTheme="minorHAnsi"/>
                <w:szCs w:val="20"/>
              </w:rPr>
              <w:t>The periodicity of the first subframe of RSS is configurable to 160, 320, 640 and 1280 ms.</w:t>
            </w:r>
          </w:p>
          <w:p w14:paraId="40C72CC7" w14:textId="77777777" w:rsidR="00BA4CB7" w:rsidRPr="00E05AC9" w:rsidRDefault="00BA4CB7" w:rsidP="00BA4CB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Theme="minorHAnsi" w:hAnsiTheme="minorHAnsi"/>
                <w:szCs w:val="20"/>
              </w:rPr>
            </w:pPr>
            <w:r w:rsidRPr="00E05AC9">
              <w:rPr>
                <w:rFonts w:asciiTheme="minorHAnsi" w:hAnsiTheme="minorHAnsi"/>
                <w:szCs w:val="20"/>
              </w:rPr>
              <w:t>The RSS provides information about at least cell id.</w:t>
            </w:r>
          </w:p>
          <w:p w14:paraId="0B8D6B4D" w14:textId="77777777" w:rsidR="00BA4CB7" w:rsidRPr="00E05AC9" w:rsidRDefault="00BA4CB7" w:rsidP="00BA4CB7">
            <w:pPr>
              <w:jc w:val="both"/>
              <w:rPr>
                <w:rFonts w:asciiTheme="minorHAnsi" w:hAnsiTheme="minorHAnsi"/>
              </w:rPr>
            </w:pPr>
          </w:p>
          <w:p w14:paraId="4B5A2BE2" w14:textId="77777777" w:rsidR="00BA4CB7" w:rsidRPr="00E05AC9" w:rsidRDefault="00BA4CB7" w:rsidP="00BA4CB7">
            <w:pPr>
              <w:rPr>
                <w:rFonts w:asciiTheme="minorHAnsi" w:hAnsiTheme="minorHAnsi"/>
                <w:b/>
                <w:szCs w:val="20"/>
                <w:highlight w:val="darkYellow"/>
              </w:rPr>
            </w:pPr>
            <w:r w:rsidRPr="00E05AC9">
              <w:rPr>
                <w:rFonts w:asciiTheme="minorHAnsi" w:hAnsiTheme="minorHAnsi"/>
                <w:b/>
                <w:szCs w:val="20"/>
                <w:highlight w:val="darkYellow"/>
              </w:rPr>
              <w:t>Working assumption</w:t>
            </w:r>
          </w:p>
          <w:p w14:paraId="5D525ECE" w14:textId="77777777" w:rsidR="00BA4CB7" w:rsidRPr="00E05AC9" w:rsidRDefault="00BA4CB7" w:rsidP="00BA4CB7">
            <w:pPr>
              <w:pStyle w:val="BodyText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rFonts w:asciiTheme="minorHAnsi" w:hAnsiTheme="minorHAnsi"/>
                <w:szCs w:val="20"/>
              </w:rPr>
            </w:pPr>
            <w:r w:rsidRPr="00E05AC9">
              <w:rPr>
                <w:rFonts w:asciiTheme="minorHAnsi" w:hAnsiTheme="minorHAnsi"/>
                <w:szCs w:val="20"/>
              </w:rPr>
              <w:t xml:space="preserve">The RSS bandwidth is 2 PRBs. </w:t>
            </w:r>
          </w:p>
          <w:p w14:paraId="3C0BFFA5" w14:textId="77777777" w:rsidR="00BA4CB7" w:rsidRPr="00E05AC9" w:rsidRDefault="00BA4CB7" w:rsidP="00BA4CB7">
            <w:pPr>
              <w:pStyle w:val="BodyText"/>
              <w:numPr>
                <w:ilvl w:val="1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rFonts w:asciiTheme="minorHAnsi" w:hAnsiTheme="minorHAnsi"/>
                <w:szCs w:val="20"/>
              </w:rPr>
            </w:pPr>
            <w:r w:rsidRPr="00E05AC9">
              <w:rPr>
                <w:rFonts w:asciiTheme="minorHAnsi" w:eastAsia="Yu Mincho" w:hAnsiTheme="minorHAnsi"/>
                <w:szCs w:val="20"/>
                <w:lang w:eastAsia="ja-JP"/>
              </w:rPr>
              <w:t>FFS whether the 2PRB sequence is repetitions in the frequency domain of 1 PRB sequence.</w:t>
            </w:r>
          </w:p>
          <w:p w14:paraId="335B2B9E" w14:textId="77777777" w:rsidR="00BA4CB7" w:rsidRPr="00E05AC9" w:rsidRDefault="00BA4CB7" w:rsidP="00BA4CB7">
            <w:pPr>
              <w:pStyle w:val="BodyText"/>
              <w:numPr>
                <w:ilvl w:val="1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rFonts w:asciiTheme="minorHAnsi" w:hAnsiTheme="minorHAnsi"/>
                <w:szCs w:val="20"/>
              </w:rPr>
            </w:pPr>
            <w:r w:rsidRPr="00E05AC9">
              <w:rPr>
                <w:rFonts w:asciiTheme="minorHAnsi" w:hAnsiTheme="minorHAnsi"/>
                <w:szCs w:val="20"/>
              </w:rPr>
              <w:t>Confirmed when analysis shows enough sequences with good cross correlation, without</w:t>
            </w:r>
            <w:r w:rsidRPr="00E05AC9"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E05AC9">
              <w:rPr>
                <w:rFonts w:asciiTheme="minorHAnsi" w:hAnsiTheme="minorHAnsi"/>
                <w:szCs w:val="20"/>
              </w:rPr>
              <w:t>significantly</w:t>
            </w:r>
            <w:r w:rsidRPr="00E05AC9"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E05AC9">
              <w:rPr>
                <w:rFonts w:asciiTheme="minorHAnsi" w:hAnsiTheme="minorHAnsi"/>
                <w:szCs w:val="20"/>
              </w:rPr>
              <w:t>increasing the time duration compared to 6 PRBs, can be found.</w:t>
            </w:r>
          </w:p>
          <w:p w14:paraId="4BA51B99" w14:textId="77777777" w:rsidR="00BA4CB7" w:rsidRPr="00E05AC9" w:rsidRDefault="00BA4CB7" w:rsidP="00BA4CB7">
            <w:pPr>
              <w:pStyle w:val="BodyText"/>
              <w:rPr>
                <w:rFonts w:asciiTheme="minorHAnsi" w:hAnsiTheme="minorHAnsi"/>
              </w:rPr>
            </w:pPr>
          </w:p>
          <w:bookmarkEnd w:id="1"/>
          <w:p w14:paraId="18209633" w14:textId="77777777" w:rsidR="00BA4CB7" w:rsidRPr="00E05AC9" w:rsidRDefault="00BA4CB7" w:rsidP="00BA4CB7">
            <w:pPr>
              <w:pStyle w:val="BodyText"/>
              <w:ind w:left="1695" w:hanging="1695"/>
              <w:rPr>
                <w:rFonts w:asciiTheme="minorHAnsi" w:hAnsiTheme="minorHAnsi" w:cs="Arial"/>
                <w:szCs w:val="20"/>
              </w:rPr>
            </w:pPr>
            <w:r w:rsidRPr="00E05AC9">
              <w:rPr>
                <w:rFonts w:asciiTheme="minorHAnsi" w:hAnsiTheme="minorHAnsi" w:cs="Arial"/>
                <w:b/>
                <w:szCs w:val="20"/>
                <w:highlight w:val="green"/>
              </w:rPr>
              <w:t>Agreement</w:t>
            </w:r>
          </w:p>
          <w:p w14:paraId="352EDF4C" w14:textId="77777777" w:rsidR="00BA4CB7" w:rsidRPr="00E05AC9" w:rsidRDefault="00BA4CB7" w:rsidP="00BA4CB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Theme="minorHAnsi" w:hAnsiTheme="minorHAnsi"/>
                <w:szCs w:val="20"/>
              </w:rPr>
            </w:pPr>
            <w:r w:rsidRPr="00E05AC9">
              <w:rPr>
                <w:rFonts w:asciiTheme="minorHAnsi" w:hAnsiTheme="minorHAnsi"/>
                <w:szCs w:val="20"/>
              </w:rPr>
              <w:t>The RSS should be designed taking into account the correlation properties with other LTE signals.</w:t>
            </w:r>
          </w:p>
          <w:p w14:paraId="623925FF" w14:textId="77777777" w:rsidR="00BA4CB7" w:rsidRPr="00E05AC9" w:rsidRDefault="00BA4CB7" w:rsidP="00BA4CB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Theme="minorHAnsi" w:hAnsiTheme="minorHAnsi"/>
                <w:szCs w:val="20"/>
              </w:rPr>
            </w:pPr>
            <w:r w:rsidRPr="00E05AC9">
              <w:rPr>
                <w:rFonts w:asciiTheme="minorHAnsi" w:hAnsiTheme="minorHAnsi"/>
                <w:szCs w:val="20"/>
              </w:rPr>
              <w:t xml:space="preserve">The RSS transmission length is configurable in SIB </w:t>
            </w:r>
          </w:p>
          <w:p w14:paraId="45739B1A" w14:textId="77777777" w:rsidR="00BA4CB7" w:rsidRPr="00E05AC9" w:rsidRDefault="00BA4CB7" w:rsidP="00BA4CB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Theme="minorHAnsi" w:hAnsiTheme="minorHAnsi"/>
                <w:szCs w:val="20"/>
              </w:rPr>
            </w:pPr>
            <w:r w:rsidRPr="00E05AC9">
              <w:rPr>
                <w:rFonts w:asciiTheme="minorHAnsi" w:hAnsiTheme="minorHAnsi"/>
                <w:szCs w:val="20"/>
              </w:rPr>
              <w:t>The RSS base sequence duration is down selected from 1 and 11 symbols.</w:t>
            </w:r>
          </w:p>
          <w:p w14:paraId="4435B002" w14:textId="77777777" w:rsidR="00BA4CB7" w:rsidRDefault="00BA4CB7" w:rsidP="00CE0424">
            <w:pPr>
              <w:pStyle w:val="BodyText"/>
            </w:pPr>
          </w:p>
        </w:tc>
      </w:tr>
    </w:tbl>
    <w:p w14:paraId="20A2B2B5" w14:textId="77777777" w:rsidR="00BA4CB7" w:rsidRDefault="00BA4CB7" w:rsidP="00CE0424">
      <w:pPr>
        <w:pStyle w:val="BodyText"/>
      </w:pPr>
    </w:p>
    <w:p w14:paraId="5916491F" w14:textId="51319346" w:rsidR="00BA4CB7" w:rsidRDefault="00BA4CB7" w:rsidP="00CE0424">
      <w:pPr>
        <w:pStyle w:val="BodyText"/>
      </w:pPr>
    </w:p>
    <w:p w14:paraId="118EC355" w14:textId="698F6A8D" w:rsidR="00E05AC9" w:rsidRDefault="00E05AC9" w:rsidP="00CE0424">
      <w:pPr>
        <w:pStyle w:val="BodyText"/>
      </w:pPr>
    </w:p>
    <w:p w14:paraId="3DF79DA8" w14:textId="77777777" w:rsidR="00E05AC9" w:rsidRPr="00CE0424" w:rsidRDefault="00E05AC9" w:rsidP="00CE0424">
      <w:pPr>
        <w:pStyle w:val="BodyText"/>
      </w:pPr>
    </w:p>
    <w:p w14:paraId="0DEFB890" w14:textId="0C4D0B0F" w:rsidR="004000E8" w:rsidRPr="00CE0424" w:rsidRDefault="00230D18" w:rsidP="00CE0424">
      <w:pPr>
        <w:pStyle w:val="Heading1"/>
      </w:pPr>
      <w:bookmarkStart w:id="2" w:name="_Ref178064866"/>
      <w:r>
        <w:lastRenderedPageBreak/>
        <w:t>2</w:t>
      </w:r>
      <w:r>
        <w:tab/>
      </w:r>
      <w:bookmarkEnd w:id="2"/>
      <w:r w:rsidR="00BA4CB7">
        <w:t>Proposals</w:t>
      </w:r>
    </w:p>
    <w:p w14:paraId="0BCFEC59" w14:textId="5C8A92B2" w:rsidR="005F3025" w:rsidRDefault="00081E4A" w:rsidP="00E05AC9">
      <w:pPr>
        <w:pStyle w:val="BodyText"/>
      </w:pPr>
      <w:bookmarkStart w:id="3" w:name="_Ref174151459"/>
      <w:bookmarkStart w:id="4" w:name="_Ref189809556"/>
      <w:r>
        <w:t xml:space="preserve">In order to make the RRC parameter list </w:t>
      </w:r>
      <w:r w:rsidR="00952DFD">
        <w:t xml:space="preserve">to RAN2 </w:t>
      </w:r>
      <w:r>
        <w:t>more complete</w:t>
      </w:r>
      <w:r w:rsidR="00952DFD">
        <w:t xml:space="preserve"> regarding the RSS</w:t>
      </w:r>
      <w:r>
        <w:t>, the offset of the RSS needs to be defined</w:t>
      </w:r>
      <w:r w:rsidR="00952DFD">
        <w:t xml:space="preserve">. For that reason, </w:t>
      </w:r>
      <w:r w:rsidR="00E05AC9">
        <w:t>the following is proposed:</w:t>
      </w:r>
    </w:p>
    <w:p w14:paraId="25883542" w14:textId="77777777" w:rsidR="00081E4A" w:rsidRPr="00081E4A" w:rsidRDefault="00081E4A" w:rsidP="00081E4A">
      <w:pPr>
        <w:pStyle w:val="Proposal"/>
        <w:numPr>
          <w:ilvl w:val="0"/>
          <w:numId w:val="0"/>
        </w:numPr>
        <w:ind w:left="1701" w:hanging="1701"/>
      </w:pPr>
    </w:p>
    <w:p w14:paraId="42AAD671" w14:textId="0C19D609" w:rsidR="003A7EF3" w:rsidRPr="00081E4A" w:rsidRDefault="00081E4A" w:rsidP="00081E4A">
      <w:pPr>
        <w:pStyle w:val="Proposal"/>
      </w:pPr>
      <w:r>
        <w:t xml:space="preserve">The start of the first RSS in a radio frame is offset from the system frame number start (SFN = 0) with a configurable offset. </w:t>
      </w:r>
      <w:r w:rsidRPr="00E05AC9">
        <w:rPr>
          <w:lang w:val=""/>
        </w:rPr>
        <w:t xml:space="preserve">FFS: </w:t>
      </w:r>
      <w:r>
        <w:rPr>
          <w:lang w:val=""/>
        </w:rPr>
        <w:t>Details</w:t>
      </w:r>
      <w:r w:rsidRPr="00E05AC9">
        <w:rPr>
          <w:lang w:val=""/>
        </w:rPr>
        <w:t xml:space="preserve"> of </w:t>
      </w:r>
      <w:r>
        <w:rPr>
          <w:lang w:val=""/>
        </w:rPr>
        <w:t>the offset</w:t>
      </w:r>
      <w:r w:rsidRPr="00E05AC9">
        <w:rPr>
          <w:lang w:val=""/>
        </w:rPr>
        <w:t>.</w:t>
      </w:r>
      <w:bookmarkEnd w:id="3"/>
      <w:bookmarkEnd w:id="4"/>
    </w:p>
    <w:sectPr w:rsidR="003A7EF3" w:rsidRPr="00081E4A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12295" w14:textId="77777777" w:rsidR="005B4793" w:rsidRDefault="005B4793">
      <w:r>
        <w:separator/>
      </w:r>
    </w:p>
  </w:endnote>
  <w:endnote w:type="continuationSeparator" w:id="0">
    <w:p w14:paraId="6C4EDB32" w14:textId="77777777" w:rsidR="005B4793" w:rsidRDefault="005B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05CBA" w14:textId="725A3CB5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2E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2E9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2BD0B" w14:textId="77777777" w:rsidR="005B4793" w:rsidRDefault="005B4793">
      <w:r>
        <w:separator/>
      </w:r>
    </w:p>
  </w:footnote>
  <w:footnote w:type="continuationSeparator" w:id="0">
    <w:p w14:paraId="65BCF62A" w14:textId="77777777" w:rsidR="005B4793" w:rsidRDefault="005B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8226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3A5DEE"/>
    <w:multiLevelType w:val="hybridMultilevel"/>
    <w:tmpl w:val="8A2A005E"/>
    <w:lvl w:ilvl="0" w:tplc="7B808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268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943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E3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4D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0B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07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C87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DA9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A4670"/>
    <w:multiLevelType w:val="hybridMultilevel"/>
    <w:tmpl w:val="FBFE0298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ED5AC1"/>
    <w:multiLevelType w:val="hybridMultilevel"/>
    <w:tmpl w:val="94667544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2"/>
  </w:num>
  <w:num w:numId="17">
    <w:abstractNumId w:val="7"/>
  </w:num>
  <w:num w:numId="18">
    <w:abstractNumId w:val="8"/>
  </w:num>
  <w:num w:numId="19">
    <w:abstractNumId w:val="6"/>
  </w:num>
  <w:num w:numId="20">
    <w:abstractNumId w:val="24"/>
  </w:num>
  <w:num w:numId="21">
    <w:abstractNumId w:val="12"/>
  </w:num>
  <w:num w:numId="22">
    <w:abstractNumId w:val="23"/>
  </w:num>
  <w:num w:numId="23">
    <w:abstractNumId w:val="5"/>
  </w:num>
  <w:num w:numId="24">
    <w:abstractNumId w:val="20"/>
  </w:num>
  <w:num w:numId="2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F1F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607"/>
    <w:rsid w:val="00077E5F"/>
    <w:rsid w:val="0008036A"/>
    <w:rsid w:val="00081AE6"/>
    <w:rsid w:val="00081E4A"/>
    <w:rsid w:val="00082753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575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5691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FA7"/>
    <w:rsid w:val="0041263E"/>
    <w:rsid w:val="00413AAC"/>
    <w:rsid w:val="00413E92"/>
    <w:rsid w:val="00421105"/>
    <w:rsid w:val="00422AA4"/>
    <w:rsid w:val="0042425D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4793"/>
    <w:rsid w:val="005B6F83"/>
    <w:rsid w:val="005C6C33"/>
    <w:rsid w:val="005C74FB"/>
    <w:rsid w:val="005D1602"/>
    <w:rsid w:val="005D2F1F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E94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5BD"/>
    <w:rsid w:val="007729A2"/>
    <w:rsid w:val="007755F2"/>
    <w:rsid w:val="00776971"/>
    <w:rsid w:val="00780A80"/>
    <w:rsid w:val="0078177E"/>
    <w:rsid w:val="0078304C"/>
    <w:rsid w:val="00783673"/>
    <w:rsid w:val="00785490"/>
    <w:rsid w:val="00786563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4D1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9B0"/>
    <w:rsid w:val="00931BD9"/>
    <w:rsid w:val="009368F3"/>
    <w:rsid w:val="00941636"/>
    <w:rsid w:val="00943742"/>
    <w:rsid w:val="00945C05"/>
    <w:rsid w:val="00946945"/>
    <w:rsid w:val="00947713"/>
    <w:rsid w:val="00950DE7"/>
    <w:rsid w:val="00952DFD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6C0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0AE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0641"/>
    <w:rsid w:val="00BA2280"/>
    <w:rsid w:val="00BA2A08"/>
    <w:rsid w:val="00BA4CB7"/>
    <w:rsid w:val="00BA56D2"/>
    <w:rsid w:val="00BA67FB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483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C7D"/>
    <w:rsid w:val="00D13135"/>
    <w:rsid w:val="00D13E4E"/>
    <w:rsid w:val="00D239A7"/>
    <w:rsid w:val="00D23F47"/>
    <w:rsid w:val="00D25D93"/>
    <w:rsid w:val="00D36E71"/>
    <w:rsid w:val="00D37D87"/>
    <w:rsid w:val="00D40B33"/>
    <w:rsid w:val="00D4318F"/>
    <w:rsid w:val="00D438BF"/>
    <w:rsid w:val="00D440F8"/>
    <w:rsid w:val="00D45EB5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1E75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5AC9"/>
    <w:rsid w:val="00E110E7"/>
    <w:rsid w:val="00E11B20"/>
    <w:rsid w:val="00E17FA2"/>
    <w:rsid w:val="00E22330"/>
    <w:rsid w:val="00E308B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7D1549"/>
  <w15:chartTrackingRefBased/>
  <w15:docId w15:val="{AE2DC21B-3A70-40F8-85E0-9AC371E2C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5D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D25D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25D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25D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25D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25D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25D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25D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25D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25D9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5D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5D93"/>
  </w:style>
  <w:style w:type="paragraph" w:styleId="TOC8">
    <w:name w:val="toc 8"/>
    <w:basedOn w:val="TOC1"/>
    <w:uiPriority w:val="39"/>
    <w:rsid w:val="00D25D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25D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D25D9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5D93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D25D93"/>
    <w:pPr>
      <w:ind w:left="1701" w:hanging="1701"/>
    </w:pPr>
  </w:style>
  <w:style w:type="paragraph" w:styleId="TOC4">
    <w:name w:val="toc 4"/>
    <w:basedOn w:val="TOC3"/>
    <w:uiPriority w:val="39"/>
    <w:rsid w:val="00D25D93"/>
    <w:pPr>
      <w:ind w:left="1418" w:hanging="1418"/>
    </w:pPr>
  </w:style>
  <w:style w:type="paragraph" w:styleId="TOC3">
    <w:name w:val="toc 3"/>
    <w:basedOn w:val="TOC2"/>
    <w:uiPriority w:val="39"/>
    <w:rsid w:val="00D25D93"/>
    <w:pPr>
      <w:ind w:left="1134" w:hanging="1134"/>
    </w:pPr>
  </w:style>
  <w:style w:type="paragraph" w:styleId="TOC2">
    <w:name w:val="toc 2"/>
    <w:basedOn w:val="TOC1"/>
    <w:uiPriority w:val="39"/>
    <w:rsid w:val="00D25D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25D93"/>
    <w:pPr>
      <w:ind w:left="284"/>
    </w:pPr>
  </w:style>
  <w:style w:type="paragraph" w:styleId="Index1">
    <w:name w:val="index 1"/>
    <w:basedOn w:val="Normal"/>
    <w:rsid w:val="00D25D93"/>
    <w:pPr>
      <w:keepLines/>
      <w:spacing w:after="0"/>
    </w:pPr>
  </w:style>
  <w:style w:type="paragraph" w:styleId="DocumentMap">
    <w:name w:val="Document Map"/>
    <w:basedOn w:val="Normal"/>
    <w:link w:val="DocumentMapChar"/>
    <w:rsid w:val="00D25D9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5D93"/>
    <w:pPr>
      <w:numPr>
        <w:numId w:val="22"/>
      </w:numPr>
    </w:pPr>
  </w:style>
  <w:style w:type="paragraph" w:styleId="ListNumber">
    <w:name w:val="List Number"/>
    <w:basedOn w:val="List"/>
    <w:rsid w:val="00D25D93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D25D93"/>
    <w:pPr>
      <w:ind w:left="568" w:hanging="284"/>
    </w:pPr>
  </w:style>
  <w:style w:type="paragraph" w:styleId="Header">
    <w:name w:val="header"/>
    <w:link w:val="HeaderChar"/>
    <w:rsid w:val="00D25D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D25D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25D9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D25D9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D25D93"/>
    <w:pPr>
      <w:ind w:left="1418" w:hanging="1418"/>
    </w:pPr>
  </w:style>
  <w:style w:type="paragraph" w:styleId="TOC6">
    <w:name w:val="toc 6"/>
    <w:basedOn w:val="TOC5"/>
    <w:next w:val="Normal"/>
    <w:uiPriority w:val="39"/>
    <w:rsid w:val="00D25D93"/>
    <w:pPr>
      <w:ind w:left="1985" w:hanging="1985"/>
    </w:pPr>
  </w:style>
  <w:style w:type="paragraph" w:styleId="TOC7">
    <w:name w:val="toc 7"/>
    <w:basedOn w:val="TOC6"/>
    <w:next w:val="Normal"/>
    <w:uiPriority w:val="39"/>
    <w:rsid w:val="00D25D93"/>
    <w:pPr>
      <w:ind w:left="2268" w:hanging="2268"/>
    </w:pPr>
  </w:style>
  <w:style w:type="paragraph" w:styleId="ListBullet2">
    <w:name w:val="List Bullet 2"/>
    <w:basedOn w:val="ListBullet"/>
    <w:rsid w:val="00D25D93"/>
    <w:pPr>
      <w:numPr>
        <w:numId w:val="17"/>
      </w:numPr>
    </w:pPr>
  </w:style>
  <w:style w:type="paragraph" w:styleId="ListBullet">
    <w:name w:val="List Bullet"/>
    <w:basedOn w:val="List"/>
    <w:rsid w:val="00D25D93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D25D93"/>
    <w:pPr>
      <w:numPr>
        <w:numId w:val="18"/>
      </w:numPr>
    </w:pPr>
  </w:style>
  <w:style w:type="paragraph" w:customStyle="1" w:styleId="EQ">
    <w:name w:val="EQ"/>
    <w:basedOn w:val="Normal"/>
    <w:next w:val="Normal"/>
    <w:rsid w:val="00D25D9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D25D93"/>
    <w:pPr>
      <w:ind w:left="851"/>
    </w:pPr>
    <w:rPr>
      <w:lang w:eastAsia="ja-JP"/>
    </w:rPr>
  </w:style>
  <w:style w:type="paragraph" w:styleId="List3">
    <w:name w:val="List 3"/>
    <w:basedOn w:val="List2"/>
    <w:rsid w:val="00D25D93"/>
    <w:pPr>
      <w:ind w:left="1135"/>
    </w:pPr>
  </w:style>
  <w:style w:type="paragraph" w:styleId="List4">
    <w:name w:val="List 4"/>
    <w:basedOn w:val="List3"/>
    <w:rsid w:val="00D25D93"/>
    <w:pPr>
      <w:ind w:left="1418"/>
    </w:pPr>
  </w:style>
  <w:style w:type="paragraph" w:styleId="List5">
    <w:name w:val="List 5"/>
    <w:basedOn w:val="List4"/>
    <w:rsid w:val="00D25D93"/>
    <w:pPr>
      <w:ind w:left="1702"/>
    </w:pPr>
  </w:style>
  <w:style w:type="paragraph" w:customStyle="1" w:styleId="EditorsNote">
    <w:name w:val="Editor's Note"/>
    <w:basedOn w:val="NO"/>
    <w:link w:val="EditorsNoteChar"/>
    <w:rsid w:val="00D25D93"/>
    <w:rPr>
      <w:color w:val="FF0000"/>
      <w:lang w:val="x-none" w:eastAsia="x-none"/>
    </w:rPr>
  </w:style>
  <w:style w:type="paragraph" w:styleId="ListBullet4">
    <w:name w:val="List Bullet 4"/>
    <w:basedOn w:val="ListBullet3"/>
    <w:rsid w:val="00D25D93"/>
    <w:pPr>
      <w:numPr>
        <w:numId w:val="19"/>
      </w:numPr>
    </w:pPr>
  </w:style>
  <w:style w:type="paragraph" w:styleId="ListBullet5">
    <w:name w:val="List Bullet 5"/>
    <w:basedOn w:val="ListBullet4"/>
    <w:rsid w:val="00D25D93"/>
    <w:pPr>
      <w:numPr>
        <w:numId w:val="20"/>
      </w:numPr>
    </w:pPr>
  </w:style>
  <w:style w:type="paragraph" w:styleId="Footer">
    <w:name w:val="footer"/>
    <w:basedOn w:val="Header"/>
    <w:link w:val="FooterChar"/>
    <w:rsid w:val="00D25D93"/>
    <w:pPr>
      <w:jc w:val="center"/>
    </w:pPr>
    <w:rPr>
      <w:i/>
    </w:rPr>
  </w:style>
  <w:style w:type="paragraph" w:customStyle="1" w:styleId="Reference">
    <w:name w:val="Reference"/>
    <w:basedOn w:val="BodyText"/>
    <w:rsid w:val="00D25D93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D25D93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D25D93"/>
  </w:style>
  <w:style w:type="paragraph" w:styleId="BodyText">
    <w:name w:val="Body Text"/>
    <w:basedOn w:val="Normal"/>
    <w:link w:val="BodyTextChar"/>
    <w:rsid w:val="00D25D93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D25D93"/>
    <w:rPr>
      <w:color w:val="0000FF"/>
      <w:u w:val="single"/>
    </w:rPr>
  </w:style>
  <w:style w:type="character" w:styleId="FollowedHyperlink">
    <w:name w:val="FollowedHyperlink"/>
    <w:unhideWhenUsed/>
    <w:rsid w:val="00D25D93"/>
    <w:rPr>
      <w:color w:val="800080"/>
      <w:u w:val="single"/>
    </w:rPr>
  </w:style>
  <w:style w:type="character" w:styleId="CommentReference">
    <w:name w:val="annotation reference"/>
    <w:uiPriority w:val="99"/>
    <w:qFormat/>
    <w:rsid w:val="00D25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25D93"/>
  </w:style>
  <w:style w:type="paragraph" w:styleId="CommentSubject">
    <w:name w:val="annotation subject"/>
    <w:basedOn w:val="CommentText"/>
    <w:next w:val="CommentText"/>
    <w:link w:val="CommentSubjectChar"/>
    <w:rsid w:val="00D25D93"/>
    <w:rPr>
      <w:b/>
      <w:bCs/>
    </w:rPr>
  </w:style>
  <w:style w:type="character" w:customStyle="1" w:styleId="Heading1Char">
    <w:name w:val="Heading 1 Char"/>
    <w:link w:val="Heading1"/>
    <w:rsid w:val="00D25D93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D25D93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D25D93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D25D93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D25D93"/>
    <w:rPr>
      <w:rFonts w:ascii="Times New Roman" w:hAnsi="Times New Roman"/>
    </w:rPr>
  </w:style>
  <w:style w:type="paragraph" w:customStyle="1" w:styleId="Proposal">
    <w:name w:val="Proposal"/>
    <w:basedOn w:val="BodyText"/>
    <w:rsid w:val="00D25D9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25D93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D25D93"/>
    <w:rPr>
      <w:rFonts w:ascii="Times New Roman" w:hAnsi="Times New Roman"/>
    </w:rPr>
  </w:style>
  <w:style w:type="paragraph" w:customStyle="1" w:styleId="EX">
    <w:name w:val="EX"/>
    <w:basedOn w:val="Normal"/>
    <w:rsid w:val="00D25D93"/>
    <w:pPr>
      <w:keepLines/>
      <w:ind w:left="1702" w:hanging="1418"/>
    </w:pPr>
  </w:style>
  <w:style w:type="paragraph" w:customStyle="1" w:styleId="EW">
    <w:name w:val="EW"/>
    <w:basedOn w:val="EX"/>
    <w:rsid w:val="00D25D93"/>
    <w:pPr>
      <w:spacing w:after="0"/>
    </w:pPr>
  </w:style>
  <w:style w:type="paragraph" w:customStyle="1" w:styleId="TAL">
    <w:name w:val="TAL"/>
    <w:basedOn w:val="Normal"/>
    <w:link w:val="TALCar"/>
    <w:rsid w:val="00D25D9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D25D93"/>
    <w:pPr>
      <w:jc w:val="center"/>
    </w:pPr>
  </w:style>
  <w:style w:type="paragraph" w:customStyle="1" w:styleId="TAH">
    <w:name w:val="TAH"/>
    <w:basedOn w:val="TAC"/>
    <w:link w:val="TAHCar"/>
    <w:rsid w:val="00D25D93"/>
    <w:rPr>
      <w:b/>
    </w:rPr>
  </w:style>
  <w:style w:type="paragraph" w:customStyle="1" w:styleId="TAN">
    <w:name w:val="TAN"/>
    <w:basedOn w:val="TAL"/>
    <w:rsid w:val="00D25D93"/>
    <w:pPr>
      <w:ind w:left="851" w:hanging="851"/>
    </w:pPr>
  </w:style>
  <w:style w:type="paragraph" w:customStyle="1" w:styleId="TAR">
    <w:name w:val="TAR"/>
    <w:basedOn w:val="TAL"/>
    <w:rsid w:val="00D25D93"/>
    <w:pPr>
      <w:jc w:val="right"/>
    </w:pPr>
  </w:style>
  <w:style w:type="paragraph" w:customStyle="1" w:styleId="TH">
    <w:name w:val="TH"/>
    <w:basedOn w:val="Normal"/>
    <w:link w:val="THChar"/>
    <w:rsid w:val="00D25D9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D25D9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5D93"/>
    <w:pPr>
      <w:outlineLvl w:val="9"/>
    </w:pPr>
  </w:style>
  <w:style w:type="paragraph" w:customStyle="1" w:styleId="ZA">
    <w:name w:val="ZA"/>
    <w:rsid w:val="00D25D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25D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25D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D25D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D25D93"/>
  </w:style>
  <w:style w:type="paragraph" w:customStyle="1" w:styleId="ZH">
    <w:name w:val="ZH"/>
    <w:rsid w:val="00D25D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D25D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D25D9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5D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25D93"/>
    <w:pPr>
      <w:framePr w:wrap="notBeside" w:y="16161"/>
    </w:pPr>
  </w:style>
  <w:style w:type="paragraph" w:customStyle="1" w:styleId="FP">
    <w:name w:val="FP"/>
    <w:basedOn w:val="Normal"/>
    <w:rsid w:val="00D25D93"/>
    <w:pPr>
      <w:spacing w:after="0"/>
    </w:pPr>
  </w:style>
  <w:style w:type="paragraph" w:customStyle="1" w:styleId="Observation">
    <w:name w:val="Observation"/>
    <w:basedOn w:val="Proposal"/>
    <w:qFormat/>
    <w:rsid w:val="00D25D93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D25D93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D25D93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D25D93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D25D93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D25D93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D25D93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D25D93"/>
    <w:pPr>
      <w:ind w:left="1985"/>
    </w:pPr>
  </w:style>
  <w:style w:type="character" w:customStyle="1" w:styleId="B6Char">
    <w:name w:val="B6 Char"/>
    <w:link w:val="B6"/>
    <w:rsid w:val="00D25D93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25D93"/>
    <w:pPr>
      <w:ind w:left="2269"/>
    </w:pPr>
  </w:style>
  <w:style w:type="character" w:customStyle="1" w:styleId="B7Char">
    <w:name w:val="B7 Char"/>
    <w:basedOn w:val="B6Char"/>
    <w:link w:val="B7"/>
    <w:rsid w:val="00D25D93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D25D93"/>
    <w:pPr>
      <w:ind w:left="2552"/>
    </w:pPr>
  </w:style>
  <w:style w:type="character" w:customStyle="1" w:styleId="BalloonTextChar">
    <w:name w:val="Balloon Text Char"/>
    <w:link w:val="BalloonText"/>
    <w:rsid w:val="00D25D93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D25D93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D25D93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D25D93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D25D93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D25D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D25D93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D25D93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D25D93"/>
    <w:pPr>
      <w:keepLines/>
      <w:ind w:left="1135" w:hanging="851"/>
    </w:pPr>
  </w:style>
  <w:style w:type="character" w:customStyle="1" w:styleId="NOChar">
    <w:name w:val="NO Char"/>
    <w:link w:val="NO"/>
    <w:qFormat/>
    <w:rsid w:val="00D25D93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D25D93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D25D93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D25D93"/>
    <w:rPr>
      <w:i/>
      <w:iCs/>
    </w:rPr>
  </w:style>
  <w:style w:type="paragraph" w:customStyle="1" w:styleId="FigureTitle">
    <w:name w:val="Figure_Title"/>
    <w:basedOn w:val="Normal"/>
    <w:next w:val="Normal"/>
    <w:rsid w:val="00D25D9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D25D9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D25D93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D25D93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D25D93"/>
    <w:rPr>
      <w:i/>
      <w:color w:val="0000FF"/>
    </w:rPr>
  </w:style>
  <w:style w:type="character" w:customStyle="1" w:styleId="Heading2Char">
    <w:name w:val="Heading 2 Char"/>
    <w:link w:val="Heading2"/>
    <w:rsid w:val="00D25D93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D25D9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25D9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D25D93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D25D9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25D93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D25D93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D25D93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D25D93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D25D93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D25D9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D25D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25D93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25D93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D25D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D25D93"/>
    <w:pPr>
      <w:spacing w:after="0"/>
    </w:pPr>
  </w:style>
  <w:style w:type="paragraph" w:customStyle="1" w:styleId="PL">
    <w:name w:val="PL"/>
    <w:link w:val="PLChar"/>
    <w:qFormat/>
    <w:rsid w:val="00D2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D25D93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D25D9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25D93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D25D93"/>
    <w:rPr>
      <w:b/>
      <w:bCs/>
    </w:rPr>
  </w:style>
  <w:style w:type="table" w:styleId="TableGrid">
    <w:name w:val="Table Grid"/>
    <w:basedOn w:val="TableNormal"/>
    <w:uiPriority w:val="39"/>
    <w:rsid w:val="00D25D9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25D93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D25D93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D25D93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D25D93"/>
  </w:style>
  <w:style w:type="paragraph" w:customStyle="1" w:styleId="TALCharChar">
    <w:name w:val="TAL Char Char"/>
    <w:basedOn w:val="Normal"/>
    <w:link w:val="TALCharCharChar"/>
    <w:rsid w:val="00D25D93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D25D93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D25D93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D25D93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D25D93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D25D93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gast\Documents\3GP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5B57D-FB2C-41F7-B311-2A97888E0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1694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Magnus Åström</dc:creator>
  <cp:keywords>3GPP; Ericsson; TDoc</cp:keywords>
  <dc:description/>
  <cp:lastModifiedBy>Magnus Åström</cp:lastModifiedBy>
  <cp:revision>3</cp:revision>
  <cp:lastPrinted>2008-01-31T07:09:00Z</cp:lastPrinted>
  <dcterms:created xsi:type="dcterms:W3CDTF">2018-04-19T08:44:00Z</dcterms:created>
  <dcterms:modified xsi:type="dcterms:W3CDTF">2018-04-19T08:44:00Z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